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年度第十八批达国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Ⅴ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排放标准的重型燃气车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PEMS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法和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OBD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法，带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OBD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980872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、北汽福田汽车股份有限公司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BJ6127SHEVCA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插电式混合动力城市客车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YCS04160N-53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喷射器：</w:t>
      </w:r>
      <w:r>
        <w:rPr>
          <w:rFonts w:ascii="STSongStd-Light" w:hAnsi="STSongStd-Light" w:cs="STSongStd-Light"/>
        </w:rPr>
        <w:t>YCGE-4 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YC-TWCAT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LZA03 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OZAS 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传感器：</w:t>
      </w:r>
      <w:r>
        <w:rPr>
          <w:rFonts w:ascii="STSongStd-Light" w:hAnsi="STSongStd-Light" w:cs="STSongStd-Light"/>
        </w:rPr>
        <w:t>YC-NOx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YCS04160N-53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喷射器：</w:t>
      </w:r>
      <w:r>
        <w:rPr>
          <w:rFonts w:ascii="STSongStd-Light" w:hAnsi="STSongStd-Light" w:cs="STSongStd-Light"/>
        </w:rPr>
        <w:t>YCGE-4 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YC-TWCAT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LZA03 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OZAS 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传感器：</w:t>
      </w:r>
      <w:r>
        <w:rPr>
          <w:rFonts w:ascii="STSongStd-Light" w:hAnsi="STSongStd-Light" w:cs="STSongStd-Light"/>
        </w:rPr>
        <w:t>YC-NOx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YCS04160N-53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喷射器：</w:t>
      </w:r>
      <w:r>
        <w:rPr>
          <w:rFonts w:ascii="STSongStd-Light" w:hAnsi="STSongStd-Light" w:cs="STSongStd-Light"/>
        </w:rPr>
        <w:t>YCGE-4 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YC-TWCAT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LZA03 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0 258 006 956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 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传感器：</w:t>
      </w:r>
      <w:r>
        <w:rPr>
          <w:rFonts w:ascii="STSongStd-Light" w:hAnsi="STSongStd-Light" w:cs="STSongStd-Light"/>
        </w:rPr>
        <w:t>YC-NOx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YCS04160N-53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电控单元：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压力调节器或蒸发器：</w:t>
      </w:r>
      <w:r>
        <w:rPr>
          <w:rFonts w:ascii="STSongStd-Light" w:hAnsi="STSongStd-Light" w:cs="STSongStd-Light"/>
        </w:rPr>
        <w:t>HFR (</w:t>
      </w:r>
      <w:r>
        <w:rPr>
          <w:rFonts w:hint="eastAsia" w:ascii="STSongStd-Light" w:hAnsi="STSongStd-Light" w:cs="STSongStd-Light"/>
        </w:rPr>
        <w:t>广西三立科技发展有限公司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喷射器：</w:t>
      </w:r>
      <w:r>
        <w:rPr>
          <w:rFonts w:ascii="STSongStd-Light" w:hAnsi="STSongStd-Light" w:cs="STSongStd-Light"/>
        </w:rPr>
        <w:t>YCGE-4 (</w:t>
      </w:r>
      <w:r>
        <w:rPr>
          <w:rFonts w:hint="eastAsia" w:ascii="STSongStd-Light" w:hAnsi="STSongStd-Light" w:cs="STSongStd-Light"/>
        </w:rPr>
        <w:t>上海海能汽车电子有限公司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YC-TWCAT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曲轴箱污染物排放控制系统：</w:t>
      </w:r>
      <w:r>
        <w:rPr>
          <w:rFonts w:ascii="STSongStd-Light" w:hAnsi="STSongStd-Light" w:cs="STSongStd-Light"/>
        </w:rPr>
        <w:t>PVCGE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</w:t>
      </w:r>
      <w:r>
        <w:rPr>
          <w:rFonts w:ascii="STSongStd-Light" w:hAnsi="STSongStd-Light" w:cs="STSongStd-Light"/>
        </w:rPr>
        <w:t>: LZA03 (</w:t>
      </w:r>
      <w:r>
        <w:rPr>
          <w:rFonts w:hint="eastAsia" w:ascii="STSongStd-Light" w:hAnsi="STSongStd-Light" w:cs="STSongStd-Light"/>
        </w:rPr>
        <w:t>上海特殊陶业有限公司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</w:t>
      </w:r>
      <w:r>
        <w:rPr>
          <w:rFonts w:ascii="STSongStd-Light" w:hAnsi="STSongStd-Light" w:cs="STSongStd-Light"/>
        </w:rPr>
        <w:t>: 0 258 006 956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HE150WG 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混合装置：</w:t>
      </w:r>
      <w:r>
        <w:rPr>
          <w:rFonts w:ascii="STSongStd-Light" w:hAnsi="STSongStd-Light" w:cs="STSongStd-Light"/>
        </w:rPr>
        <w:t>YC-M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YCGCU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传感器：</w:t>
      </w:r>
      <w:r>
        <w:rPr>
          <w:rFonts w:ascii="STSongStd-Light" w:hAnsi="STSongStd-Light" w:cs="STSongStd-Light"/>
        </w:rPr>
        <w:t>YC-NOx Sensor (CONTINENTAL)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FYZPJK-1 (</w:t>
      </w:r>
      <w:r>
        <w:rPr>
          <w:rFonts w:hint="eastAsia" w:ascii="STSongStd-Light" w:hAnsi="STSongStd-Light" w:cs="STSongStd-Light"/>
        </w:rPr>
        <w:t>中汽研汽车检验中心（天津）有限公司</w:t>
      </w:r>
      <w:r>
        <w:rPr>
          <w:rFonts w:ascii="STSongStd-Light" w:hAnsi="STSongStd-Light" w:cs="STSongStd-Light"/>
        </w:rPr>
        <w:t>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02A2"/>
    <w:rsid w:val="06E70D1E"/>
    <w:rsid w:val="266F4AE3"/>
    <w:rsid w:val="59B402A2"/>
    <w:rsid w:val="70024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2018-11-13T08:04:00Z</dcterms:created>
  <dc:creator>你瞅啥. ✌</dc:creator>
  <cp:lastModifiedBy>你瞅啥. ✌</cp:lastModifiedBy>
  <dcterms:modified xsi:type="dcterms:W3CDTF">2018-11-13T08:05:39Z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