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2018年度第十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九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批达国Ⅴ排放标准的轻型汽油车(带IUPR)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395"/>
      <w:r>
        <w:rPr>
          <w:rFonts w:ascii="Times New Roman" w:hAnsi="Times New Roman" w:cs="Times New Roman"/>
          <w:b/>
          <w:bCs/>
        </w:rPr>
        <w:t>1、北京汽车股份有限公司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BJ5030XZHU8VAB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发动机：276821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A1664904836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A1664904736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发动机：276821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A1664904836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A1664904736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BJ5031XZHU8VAB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发动机：278912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发动机：278912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BJ6520U8LAB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运动型乘用车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发动机：276821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A1664904836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A1664904736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发动机：276821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A1664904836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A1664904736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BJ6521U8LAB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运动型乘用车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发动机：278912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发动机：278912 (梅赛德斯-奔驰)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A1664906136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31080396"/>
      <w:r>
        <w:rPr>
          <w:rFonts w:ascii="Times New Roman" w:hAnsi="Times New Roman" w:cs="Times New Roman"/>
          <w:b/>
          <w:bCs/>
        </w:rPr>
        <w:t>2、株式会社斯巴鲁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BS9NCBH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发动机：FB25 (株式会社斯巴鲁)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FCA73 (SAKAMOTO)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RCA48 (SAKAMOTO)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燃油蒸发控制装置：42035VA000 (FUTABA)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22641*****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22690*****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31080397"/>
      <w:r>
        <w:rPr>
          <w:rFonts w:ascii="Times New Roman" w:hAnsi="Times New Roman" w:cs="Times New Roman"/>
          <w:b/>
          <w:bCs/>
        </w:rPr>
        <w:t>3、神龙汽车有限公司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DC7168TSAB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发动机：10UF01 5G02 (神龙汽车有限公司)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机外净化器：TR PSA K736 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燃油蒸发控制装置：PSA 4425 (MAHLE(shanghai))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31080398"/>
      <w:r>
        <w:rPr>
          <w:rFonts w:ascii="Times New Roman" w:hAnsi="Times New Roman" w:cs="Times New Roman"/>
          <w:b/>
          <w:bCs/>
        </w:rPr>
        <w:t>4、比亚迪汽车有限公司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BYD7150WT5HEV6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发动机：BYD476ZQA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机外净化器：GD5613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燃油蒸发控制装置：BYDM6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发动机：BYD476ZQA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机外净化器：GD5613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燃油蒸发控制装置：BYDTA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31080399"/>
      <w:r>
        <w:rPr>
          <w:rFonts w:ascii="Times New Roman" w:hAnsi="Times New Roman" w:cs="Times New Roman"/>
          <w:b/>
          <w:bCs/>
        </w:rPr>
        <w:t>5、河北长安汽车有限公司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SC6520CF5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SC6520CG5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发动机：4G94S (哈尔滨东安汽车发动机制造有限公司)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G202CZ60ZS5G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G202CZ40ZS5G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31080400"/>
      <w:r>
        <w:rPr>
          <w:rFonts w:ascii="Times New Roman" w:hAnsi="Times New Roman" w:cs="Times New Roman"/>
          <w:b/>
          <w:bCs/>
        </w:rPr>
        <w:t>6、美国加州华兴汽车公司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德宝帕捷罗PAJERO 3.0L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越野乘用车(三菱平行进口)(7 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发动机：6G72 (Kyoto Plant(京都工厂))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YR (Futaba Industrial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TQ (Futaba Industrial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YR (Futaba Industrial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燃油蒸发控制装置：D6 (Futaba Industrial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149100 516*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234000 867*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234000 803*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234000 868**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31080401"/>
      <w:r>
        <w:rPr>
          <w:rFonts w:ascii="Times New Roman" w:hAnsi="Times New Roman" w:cs="Times New Roman"/>
          <w:b/>
          <w:bCs/>
        </w:rPr>
        <w:t>7、广汽菲亚特克莱斯勒汽车有限公司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GFA6470CGCA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发动机：M095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机外净化器：271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68090640** (NGK Spark Plugs (USA)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05149180** (NGK Spark Plugs (USA) Inc.)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GFA6470CGCC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发动机：46338538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机外净化器：769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发动机：46338538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机外净化器：769 (天纳克汽车工业（广州）有限公司)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GFA6470CTCD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发动机：46338538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机外净化器：769 (天纳克汽车工业（广州）有限公司)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发动机：46338538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机外净化器：769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GFA6470CTCDA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运动型乘用车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发动机：46338538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机外净化器：769 (天纳克汽车工业（广州）有限公司)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(常熟特殊陶业有限公司)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发动机：46338538 (广汽菲亚特克莱斯勒汽车有限公司)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机外净化器：769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燃油蒸发控制装置：68152022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 (NGK SPARK PLUG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31080402"/>
      <w:r>
        <w:rPr>
          <w:rFonts w:ascii="Times New Roman" w:hAnsi="Times New Roman" w:cs="Times New Roman"/>
          <w:b/>
          <w:bCs/>
        </w:rPr>
        <w:t>8、安徽江淮汽车集团股份有限公司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HFC1037D3E1V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发动机：HFC4GA3-3D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1016101GD150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1016102GD150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燃油蒸发控制装置：HX-1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HFC1037D3EV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HFC1037D3ESV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HFC5037XXYDE1V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发动机：HFC4GA3-4D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1016310GD190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28622-V7150 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燃油蒸发控制装置：HX-1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HFC5028TXUEC1V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发动机：HFC4GA3.4D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1200101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28622-V7150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燃油蒸发控制装置：1130400U8510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发动机：HFC4GA3.4D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1200101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28622-V7150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燃油蒸发控制装置：1130400U8510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HFC5037XXYDESV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发动机：HFC4GA3-4D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1016310GD190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28622-V7150  (优美科汽车催化剂(苏州)有限公司)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燃油蒸发控制装置：HX-1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HFC6521A1HC8V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发动机：HFC4GA3-4D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1016310GD190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28622-V7150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燃油蒸发控制装置：1130410U1510 (合肥昊翔汽车零部件有限公司)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发动机：HFC4GA3-4D (安徽江淮汽车集团股份有限公司)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1016310GD190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28622-V7150 (优美科汽车催化剂（苏州）有限公司)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燃油蒸发控制装置：1130410U1510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31080403"/>
      <w:r>
        <w:rPr>
          <w:rFonts w:ascii="Times New Roman" w:hAnsi="Times New Roman" w:cs="Times New Roman"/>
          <w:b/>
          <w:bCs/>
        </w:rPr>
        <w:t>9、北京市清洁机械厂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BQJ5030TDYE5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4JC (SIAM CALSONIC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5JG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6N201 (上海马勒滤清系统有限公司)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H8201246037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H8201443067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31080404"/>
      <w:r>
        <w:rPr>
          <w:rFonts w:ascii="Times New Roman" w:hAnsi="Times New Roman" w:cs="Times New Roman"/>
          <w:b/>
          <w:bCs/>
        </w:rPr>
        <w:t>10、华晨雷诺金杯汽车有限公司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SY6470F4S1BC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发动机：BM16LD (绵阳新晨动力机械有限公司沈阳分公司)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HCADF1602F (沈阳斯瓦特汽车零部件有限公司)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HCADF1602R (浙江达峰汽车技术有限公司)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SY6470F7S1BC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发动机：BM15TF (绵阳新晨动力机械有限公司沈阳分公司)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HCADF1501F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HCADF1501R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SY6470F7SQ1BC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发动机：BM15TF (绵阳新晨动力机械有限公司沈阳分公司)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HCADF1501F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HCADF1501R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31080405"/>
      <w:r>
        <w:rPr>
          <w:rFonts w:ascii="Times New Roman" w:hAnsi="Times New Roman" w:cs="Times New Roman"/>
          <w:b/>
          <w:bCs/>
        </w:rPr>
        <w:t>11、重庆长安汽车股份有限公司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SC6491AC5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发动机：JL486ZQ3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CZ75ZS5G-13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CZ40ZS5G-13 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0258017269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31080406"/>
      <w:r>
        <w:rPr>
          <w:rFonts w:ascii="Times New Roman" w:hAnsi="Times New Roman" w:cs="Times New Roman"/>
          <w:b/>
          <w:bCs/>
        </w:rPr>
        <w:t>12、江铃汽车股份有限公司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JX1035PSFA5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JX1035PSE5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JX1034PSF5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JX1035PSF5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JX1034PSE5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JX1034PSFA5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JX1034PSEA5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发动机：JX4G18E5L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机外净化器：前级: JWN310G5FC-454-01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后级: JWN310G5RC-454-01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燃油蒸发控制装置：N351SG5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PLUS5 (电装（中国）投资有限公司)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H6 (电装（中国）投资有限公司)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JX6462P5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发动机：JX4G15C5L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机外净化器：前级: JMC N331 5E212 01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后级: JMC N331 5E212 02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燃油蒸发控制装置：N351SG5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JX6462PB5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发动机：JX4G15C5L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机外净化器：前级: JMC N331 5E212 01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后级: JMC N331 5E212 02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燃油蒸发控制装置：N351SG5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31080407"/>
      <w:r>
        <w:rPr>
          <w:rFonts w:ascii="Times New Roman" w:hAnsi="Times New Roman" w:cs="Times New Roman"/>
          <w:b/>
          <w:bCs/>
        </w:rPr>
        <w:t>13、艾坦尼萨哈比汽车及配件公司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巡洋舰LAND CRUISER 4.6L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越野乘用车(丰田改装车)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发动机：1UR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31310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X57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31310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X57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燃油蒸发控制装置：77704-***** (AISIN)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89465-*****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31080408"/>
      <w:r>
        <w:rPr>
          <w:rFonts w:ascii="Times New Roman" w:hAnsi="Times New Roman" w:cs="Times New Roman"/>
          <w:b/>
          <w:bCs/>
        </w:rPr>
        <w:t>14、巴博斯股份有限公司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巴博斯550G 4×4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乘用车（汽车产品单车CCC认证）（4座）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发动机：176980 (Daimler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 A049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 A049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0016 (Mahle)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OS0007 (Sebring)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巴博斯650C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乘用车（汽车产品单车CCC认证）（4座）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发动机：177980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 A049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 A048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 A049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 A048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0016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OS0005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31080409"/>
      <w:r>
        <w:rPr>
          <w:rFonts w:ascii="Times New Roman" w:hAnsi="Times New Roman" w:cs="Times New Roman"/>
          <w:b/>
          <w:bCs/>
        </w:rPr>
        <w:t>15、北汽福田汽车股份有限公司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BJ5027GPS-E1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发动机：4G69S4M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机外净化器：WLDQJ5027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发动机：4G69S4M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机外净化器：WLDQJ5027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31080410"/>
      <w:r>
        <w:rPr>
          <w:rFonts w:ascii="Times New Roman" w:hAnsi="Times New Roman" w:cs="Times New Roman"/>
          <w:b/>
          <w:bCs/>
        </w:rPr>
        <w:t>16、北京汽车集团有限公司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BJ2031F8VA4B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发动机：B201R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A00039762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A00039763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燃油蒸发控制装置：B40024100010AA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31080411"/>
      <w:r>
        <w:rPr>
          <w:rFonts w:ascii="Times New Roman" w:hAnsi="Times New Roman" w:cs="Times New Roman"/>
          <w:b/>
          <w:bCs/>
        </w:rPr>
        <w:t>17、宁波凯福莱特种汽车有限公司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NBC5030XJH53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发动机：CJK (Volkswagen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7E0 166 AB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7E0 178 CA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燃油蒸发控制装置：7H0 196 (DYTECH)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LU09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LF07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31080412"/>
      <w:r>
        <w:rPr>
          <w:rFonts w:ascii="Times New Roman" w:hAnsi="Times New Roman" w:cs="Times New Roman"/>
          <w:b/>
          <w:bCs/>
        </w:rPr>
        <w:t>18、上汽大通汽车有限公司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SH5036XXYD8G5-1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SH5036XXYD8G5-S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SH5036TXUD8G5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CATCC190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CATCC191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燃油蒸发控制装置：SV71-TGHA01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(罗伯特•博世有限公司)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LSF4-23 (罗伯特•博世有限公司)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CATCC190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CATCC191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燃油蒸发控制装置：SV71-TGHA01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(罗伯特•博世有限公司)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LSF4-23 (罗伯特•博世有限公司)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SH5036XXYE8G5-1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SH5036XKCE8G5-1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CATCC190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CATCC191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燃油蒸发控制装置：SV71-TGHA01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(罗伯特•博世有限公司)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LSF4-23 (罗伯特•博世有限公司)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发动机：20L4E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CATCC190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CATCC191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燃油蒸发控制装置：SV71-TGHA01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(罗伯特•博世有限公司)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LSF4-23 (罗伯特•博世有限公司)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SH6482N1G5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机外净化器：CATCC5103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燃油蒸发控制装置：SV51-CN5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TSP (罗伯特•博世有限公司)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(罗伯特•博世有限公司)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31080413"/>
      <w:r>
        <w:rPr>
          <w:rFonts w:ascii="Times New Roman" w:hAnsi="Times New Roman" w:cs="Times New Roman"/>
          <w:b/>
          <w:bCs/>
        </w:rPr>
        <w:t>19、保时捷股份公司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Cayenne hybrid A311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发动机：DFK (AUDI HUNGARIA)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机外净化器：4M0 178 GA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Cayenne turbo A311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发动机：DCU (Dr.Ing.h.c.F. Porsche Aktiengesellschaft)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4N0 166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4N0 178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4N0 166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4N0 178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燃油蒸发控制装置：8K0 196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LP11A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LP11A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发动机：DCU (Dr.Ing.h.c.F. Porsche Aktiengesellschaft)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4N0 166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4N0 178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4N0 166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4N0 178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燃油蒸发控制装置：8K0 196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LP11A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LP11A (NTK)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发动机：DCU (Dr.Ing.h.c.F. Porsche Aktiengesellschaft)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4N0 166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4N0 178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4N0 166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4N0 178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燃油蒸发控制装置：8K0 196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LP11A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LP11A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31080414"/>
      <w:r>
        <w:rPr>
          <w:rFonts w:ascii="Times New Roman" w:hAnsi="Times New Roman" w:cs="Times New Roman"/>
          <w:b/>
          <w:bCs/>
        </w:rPr>
        <w:t>20、东风汽车集团有限公司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DFM6474D5A5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发动机：DFMA15T (东风汽车集团有限公司)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A14T C004 (天津卡达克汽车高新技术公司)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A14T C005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燃油蒸发控制装置：B340010J-D0200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r>
        <w:rPr>
          <w:rFonts w:ascii="STSongStd-Light" w:hAnsi="STSongStd-Light" w:cs="STSongStd-Light"/>
        </w:rPr>
        <w:br w:type="page"/>
      </w:r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06BB5FD5"/>
    <w:rsid w:val="16A06AE2"/>
    <w:rsid w:val="195621D9"/>
    <w:rsid w:val="53AF1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